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0B4" w:rsidRDefault="00641379">
      <w:pPr>
        <w:pStyle w:val="Heading1"/>
        <w:spacing w:before="100" w:line="276" w:lineRule="auto"/>
      </w:pPr>
      <w:bookmarkStart w:id="0" w:name="_GoBack"/>
      <w:bookmarkEnd w:id="0"/>
      <w:r>
        <w:rPr>
          <w:rFonts w:ascii="Calibri" w:eastAsia="Calibri" w:hAnsi="Calibri" w:cs="Calibri"/>
          <w:b w:val="0"/>
          <w:sz w:val="24"/>
          <w:szCs w:val="24"/>
        </w:rPr>
        <w:t xml:space="preserve">Meeting was called to order at </w:t>
      </w:r>
      <w:r>
        <w:rPr>
          <w:rFonts w:ascii="Calibri" w:eastAsia="Calibri" w:hAnsi="Calibri" w:cs="Calibri"/>
          <w:b w:val="0"/>
          <w:sz w:val="24"/>
          <w:szCs w:val="24"/>
        </w:rPr>
        <w:t xml:space="preserve">7:35 </w:t>
      </w:r>
      <w:r>
        <w:rPr>
          <w:rFonts w:ascii="Calibri" w:eastAsia="Calibri" w:hAnsi="Calibri" w:cs="Calibri"/>
          <w:b w:val="0"/>
          <w:sz w:val="24"/>
          <w:szCs w:val="24"/>
        </w:rPr>
        <w:t>PM by President, Glen Gullette.</w:t>
      </w:r>
    </w:p>
    <w:p w:rsidR="008840B4" w:rsidRDefault="00641379">
      <w:pPr>
        <w:pStyle w:val="Heading1"/>
        <w:spacing w:before="100"/>
        <w:ind w:right="-630"/>
      </w:pPr>
      <w:r>
        <w:rPr>
          <w:rFonts w:ascii="Calibri" w:eastAsia="Calibri" w:hAnsi="Calibri" w:cs="Calibri"/>
          <w:sz w:val="24"/>
          <w:szCs w:val="24"/>
        </w:rPr>
        <w:t>Commissioners present</w:t>
      </w:r>
      <w:r>
        <w:rPr>
          <w:rFonts w:ascii="Calibri" w:eastAsia="Calibri" w:hAnsi="Calibri" w:cs="Calibri"/>
          <w:b w:val="0"/>
          <w:sz w:val="24"/>
          <w:szCs w:val="24"/>
        </w:rPr>
        <w:t xml:space="preserve">:  Glen Gullette, Yvonne Gibson, Wes Edwards,  </w:t>
      </w:r>
      <w:r>
        <w:rPr>
          <w:rFonts w:ascii="Calibri" w:eastAsia="Calibri" w:hAnsi="Calibri" w:cs="Calibri"/>
          <w:b w:val="0"/>
          <w:sz w:val="24"/>
          <w:szCs w:val="24"/>
        </w:rPr>
        <w:t>Jerry Olson</w:t>
      </w:r>
      <w:r>
        <w:rPr>
          <w:rFonts w:ascii="Calibri" w:eastAsia="Calibri" w:hAnsi="Calibri" w:cs="Calibri"/>
          <w:b w:val="0"/>
          <w:sz w:val="24"/>
          <w:szCs w:val="24"/>
        </w:rPr>
        <w:t xml:space="preserve"> , Dave Hammond</w:t>
      </w:r>
    </w:p>
    <w:p w:rsidR="008840B4" w:rsidRDefault="00641379">
      <w:r>
        <w:t>Absent:  Cara Schmidt</w:t>
      </w:r>
    </w:p>
    <w:p w:rsidR="008840B4" w:rsidRDefault="00641379">
      <w:r>
        <w:rPr>
          <w:rFonts w:ascii="Calibri" w:eastAsia="Calibri" w:hAnsi="Calibri" w:cs="Calibri"/>
        </w:rPr>
        <w:t>Guests: Trina Burge</w:t>
      </w:r>
    </w:p>
    <w:p w:rsidR="008840B4" w:rsidRDefault="00641379">
      <w:pPr>
        <w:spacing w:before="240" w:after="144" w:line="276" w:lineRule="auto"/>
      </w:pPr>
      <w:r>
        <w:rPr>
          <w:rFonts w:ascii="Calibri" w:eastAsia="Calibri" w:hAnsi="Calibri" w:cs="Calibri"/>
        </w:rPr>
        <w:t>The minutes from December 9</w:t>
      </w:r>
      <w:r>
        <w:rPr>
          <w:rFonts w:ascii="Calibri" w:eastAsia="Calibri" w:hAnsi="Calibri" w:cs="Calibri"/>
        </w:rPr>
        <w:t>, 2015  w</w:t>
      </w:r>
      <w:r>
        <w:rPr>
          <w:rFonts w:ascii="Calibri" w:eastAsia="Calibri" w:hAnsi="Calibri" w:cs="Calibri"/>
        </w:rPr>
        <w:t xml:space="preserve">ere reviewed. Wes made a motion to approve the minutes, </w:t>
      </w:r>
      <w:r>
        <w:rPr>
          <w:rFonts w:ascii="Calibri" w:eastAsia="Calibri" w:hAnsi="Calibri" w:cs="Calibri"/>
        </w:rPr>
        <w:t xml:space="preserve"> Dave </w:t>
      </w:r>
      <w:r>
        <w:rPr>
          <w:rFonts w:ascii="Calibri" w:eastAsia="Calibri" w:hAnsi="Calibri" w:cs="Calibri"/>
        </w:rPr>
        <w:t>seconded.  With all in favor the minutes were approved.</w:t>
      </w:r>
    </w:p>
    <w:p w:rsidR="008840B4" w:rsidRDefault="00641379">
      <w:pPr>
        <w:spacing w:before="240" w:after="144" w:line="276" w:lineRule="auto"/>
      </w:pPr>
      <w:r>
        <w:rPr>
          <w:rFonts w:ascii="Calibri" w:eastAsia="Calibri" w:hAnsi="Calibri" w:cs="Calibri"/>
        </w:rPr>
        <w:t>The minutes from the Special Board Meeting on December 21, 2015 were reviewed.  Holly made a motion to approve the minutes, Yvonne seconde</w:t>
      </w:r>
      <w:r>
        <w:rPr>
          <w:rFonts w:ascii="Calibri" w:eastAsia="Calibri" w:hAnsi="Calibri" w:cs="Calibri"/>
        </w:rPr>
        <w:t>d.  With all in favor the minutes were approved.</w:t>
      </w:r>
    </w:p>
    <w:p w:rsidR="008840B4" w:rsidRDefault="00641379">
      <w:pPr>
        <w:spacing w:before="240" w:after="144" w:line="276" w:lineRule="auto"/>
      </w:pPr>
      <w:r>
        <w:rPr>
          <w:rFonts w:ascii="Calibri" w:eastAsia="Calibri" w:hAnsi="Calibri" w:cs="Calibri"/>
          <w:b/>
        </w:rPr>
        <w:t>Committee Reports</w:t>
      </w:r>
      <w:r>
        <w:rPr>
          <w:rFonts w:ascii="Calibri" w:eastAsia="Calibri" w:hAnsi="Calibri" w:cs="Calibri"/>
        </w:rPr>
        <w:t>:</w:t>
      </w:r>
    </w:p>
    <w:p w:rsidR="008840B4" w:rsidRDefault="00641379">
      <w:pPr>
        <w:spacing w:before="240" w:after="144" w:line="276" w:lineRule="auto"/>
      </w:pPr>
      <w:r>
        <w:rPr>
          <w:rFonts w:ascii="Calibri" w:eastAsia="Calibri" w:hAnsi="Calibri" w:cs="Calibri"/>
          <w:i/>
        </w:rPr>
        <w:t xml:space="preserve">Pool –   </w:t>
      </w:r>
      <w:r>
        <w:rPr>
          <w:rFonts w:ascii="Calibri" w:eastAsia="Calibri" w:hAnsi="Calibri" w:cs="Calibri"/>
        </w:rPr>
        <w:t>Jerry reported that he had been working with Dale at the pool.  He stated Dale found the original schematics.  Holly stated that she would schedule a Pool Committee meeting soon a</w:t>
      </w:r>
      <w:r>
        <w:rPr>
          <w:rFonts w:ascii="Calibri" w:eastAsia="Calibri" w:hAnsi="Calibri" w:cs="Calibri"/>
        </w:rPr>
        <w:t>nd they would work toward the plan to meet with the advisory committee.</w:t>
      </w:r>
    </w:p>
    <w:p w:rsidR="008840B4" w:rsidRDefault="00641379">
      <w:pPr>
        <w:spacing w:before="240" w:after="144" w:line="276" w:lineRule="auto"/>
      </w:pPr>
      <w:r>
        <w:rPr>
          <w:rFonts w:ascii="Calibri" w:eastAsia="Calibri" w:hAnsi="Calibri" w:cs="Calibri"/>
        </w:rPr>
        <w:t>The Board discussed the need to partner with both T3 and Tremont Torpedoes regarding fundraising for the the future needs of the pool.</w:t>
      </w:r>
    </w:p>
    <w:p w:rsidR="008840B4" w:rsidRDefault="00641379">
      <w:pPr>
        <w:spacing w:before="240" w:after="144" w:line="276" w:lineRule="auto"/>
      </w:pPr>
      <w:r>
        <w:rPr>
          <w:rFonts w:ascii="Calibri" w:eastAsia="Calibri" w:hAnsi="Calibri" w:cs="Calibri"/>
          <w:i/>
        </w:rPr>
        <w:t>Parks/Lakes</w:t>
      </w:r>
      <w:r>
        <w:rPr>
          <w:rFonts w:ascii="Calibri" w:eastAsia="Calibri" w:hAnsi="Calibri" w:cs="Calibri"/>
        </w:rPr>
        <w:t xml:space="preserve"> –   Tr</w:t>
      </w:r>
      <w:r>
        <w:rPr>
          <w:rFonts w:ascii="Calibri" w:eastAsia="Calibri" w:hAnsi="Calibri" w:cs="Calibri"/>
        </w:rPr>
        <w:t xml:space="preserve">ina reported that she followed </w:t>
      </w:r>
      <w:r>
        <w:rPr>
          <w:rFonts w:ascii="Calibri" w:eastAsia="Calibri" w:hAnsi="Calibri" w:cs="Calibri"/>
        </w:rPr>
        <w:t>the direction of the Board and IPARKS regarding ice fishing permits.  At this time we have adopted a waiver that was prepared by Tom Brewer under the direction of our IPARKS risk management team.  There will be signs posted at all Lakes that stated that ic</w:t>
      </w:r>
      <w:r>
        <w:rPr>
          <w:rFonts w:ascii="Calibri" w:eastAsia="Calibri" w:hAnsi="Calibri" w:cs="Calibri"/>
        </w:rPr>
        <w:t>e is not monitored by the Park District.  All Commissioners present were in agreement that the waiver be used and the signs be posted.</w:t>
      </w:r>
    </w:p>
    <w:p w:rsidR="008840B4" w:rsidRDefault="00641379">
      <w:pPr>
        <w:spacing w:before="240" w:after="144" w:line="276" w:lineRule="auto"/>
      </w:pPr>
      <w:r>
        <w:rPr>
          <w:rFonts w:ascii="Calibri" w:eastAsia="Calibri" w:hAnsi="Calibri" w:cs="Calibri"/>
          <w:i/>
        </w:rPr>
        <w:t>Recreation/Programs –</w:t>
      </w:r>
      <w:r>
        <w:rPr>
          <w:rFonts w:ascii="Calibri" w:eastAsia="Calibri" w:hAnsi="Calibri" w:cs="Calibri"/>
          <w:i/>
        </w:rPr>
        <w:t xml:space="preserve"> </w:t>
      </w:r>
      <w:r>
        <w:rPr>
          <w:rFonts w:ascii="Calibri" w:eastAsia="Calibri" w:hAnsi="Calibri" w:cs="Calibri"/>
        </w:rPr>
        <w:t xml:space="preserve">  There was a brief discussion regarding the TAPD Boards role in the Travel Softball and Baseball F</w:t>
      </w:r>
      <w:r>
        <w:rPr>
          <w:rFonts w:ascii="Calibri" w:eastAsia="Calibri" w:hAnsi="Calibri" w:cs="Calibri"/>
        </w:rPr>
        <w:t>ees.  Trina reported that she supplied each travel coach with a packet and a suggested fee in order to play a certain number of games and tournaments.  This fee is a suggestion only.  The Rec Committee had previously agreed that the park district would tak</w:t>
      </w:r>
      <w:r>
        <w:rPr>
          <w:rFonts w:ascii="Calibri" w:eastAsia="Calibri" w:hAnsi="Calibri" w:cs="Calibri"/>
        </w:rPr>
        <w:t>e 10% of player fee of $250.00 on a 10 player team or $20 per player.  This was communicated to all Travel Coaches.  Packets with the zero tolerance rule and parent/player code of ethics that was adopted by the Board in 2015,  was also included in each pac</w:t>
      </w:r>
      <w:r>
        <w:rPr>
          <w:rFonts w:ascii="Calibri" w:eastAsia="Calibri" w:hAnsi="Calibri" w:cs="Calibri"/>
        </w:rPr>
        <w:t>ket along with participation waivers and batting cage information.  The Board members present all agreed that since the Travel Teams are self funding that employee or commissioner discounts for player fees would not apply.</w:t>
      </w:r>
    </w:p>
    <w:p w:rsidR="008840B4" w:rsidRDefault="00641379">
      <w:pPr>
        <w:spacing w:before="240" w:after="144" w:line="276" w:lineRule="auto"/>
      </w:pPr>
      <w:r>
        <w:rPr>
          <w:rFonts w:ascii="Calibri" w:eastAsia="Calibri" w:hAnsi="Calibri" w:cs="Calibri"/>
        </w:rPr>
        <w:t>Wes informed the Commissioners th</w:t>
      </w:r>
      <w:r>
        <w:rPr>
          <w:rFonts w:ascii="Calibri" w:eastAsia="Calibri" w:hAnsi="Calibri" w:cs="Calibri"/>
        </w:rPr>
        <w:t>at the Rec Committee Meeting Minutes for December 23, 2015 were included in the packet and will be filed with the minutes.  He reported that the Rec Committee had a general discussion regarding the use of the Sampson Street Facility.  It was determined tha</w:t>
      </w:r>
      <w:r>
        <w:rPr>
          <w:rFonts w:ascii="Calibri" w:eastAsia="Calibri" w:hAnsi="Calibri" w:cs="Calibri"/>
        </w:rPr>
        <w:t xml:space="preserve">t activities would and should continue at Sampson and that individuals coexisting at times would be necessary and should be </w:t>
      </w:r>
      <w:r>
        <w:rPr>
          <w:rFonts w:ascii="Calibri" w:eastAsia="Calibri" w:hAnsi="Calibri" w:cs="Calibri"/>
        </w:rPr>
        <w:lastRenderedPageBreak/>
        <w:t>encouraged.  The Committee agreed that any of our local teams using the building would fall under the collected team player fees lis</w:t>
      </w:r>
      <w:r>
        <w:rPr>
          <w:rFonts w:ascii="Calibri" w:eastAsia="Calibri" w:hAnsi="Calibri" w:cs="Calibri"/>
        </w:rPr>
        <w:t>ted above.  The committee did not recommend implementing rental fees for TAPD teams.  All outside teams will be asked for a rental fee as noted on the guidelines previously approved.  The Rec Committee did agree that all parties reserving the facility rega</w:t>
      </w:r>
      <w:r>
        <w:rPr>
          <w:rFonts w:ascii="Calibri" w:eastAsia="Calibri" w:hAnsi="Calibri" w:cs="Calibri"/>
        </w:rPr>
        <w:t>rdless of the cause should go through the TAPD Administrative Office.</w:t>
      </w:r>
    </w:p>
    <w:p w:rsidR="008840B4" w:rsidRDefault="00641379">
      <w:pPr>
        <w:spacing w:before="240" w:after="144" w:line="276" w:lineRule="auto"/>
      </w:pPr>
      <w:r>
        <w:rPr>
          <w:rFonts w:ascii="Calibri" w:eastAsia="Calibri" w:hAnsi="Calibri" w:cs="Calibri"/>
        </w:rPr>
        <w:t>Trina reported that the school had proposed a player fee for the use of the gyms during the winter programs.  The proposed fee was $10 per player.  There was a discussion regarding the n</w:t>
      </w:r>
      <w:r>
        <w:rPr>
          <w:rFonts w:ascii="Calibri" w:eastAsia="Calibri" w:hAnsi="Calibri" w:cs="Calibri"/>
        </w:rPr>
        <w:t>eed to then charge the school teams for the use of Sampson Street Batting Cages.  Yvonne made a motion that we implement at $10 per player fee if the school teams utilize the cages for the Winter/Spring Season for open gym.  It was suggested that with this</w:t>
      </w:r>
      <w:r>
        <w:rPr>
          <w:rFonts w:ascii="Calibri" w:eastAsia="Calibri" w:hAnsi="Calibri" w:cs="Calibri"/>
        </w:rPr>
        <w:t xml:space="preserve"> motion we negotiate this with Mr. Hinman and/or the coaches involved.  Jerry seconded the motion and all were in favor that Trina call and discuss this with Mr. Hinman.</w:t>
      </w:r>
    </w:p>
    <w:p w:rsidR="008840B4" w:rsidRDefault="00641379">
      <w:pPr>
        <w:spacing w:before="240" w:after="144" w:line="276" w:lineRule="auto"/>
      </w:pPr>
      <w:r>
        <w:rPr>
          <w:rFonts w:ascii="Calibri" w:eastAsia="Calibri" w:hAnsi="Calibri" w:cs="Calibri"/>
        </w:rPr>
        <w:br/>
        <w:t>Wes reported that he was in touch with Mr. Hinman regarding developing the grade scho</w:t>
      </w:r>
      <w:r>
        <w:rPr>
          <w:rFonts w:ascii="Calibri" w:eastAsia="Calibri" w:hAnsi="Calibri" w:cs="Calibri"/>
        </w:rPr>
        <w:t>ol fields for use during the baseball and softball season.  He reported that we may proceed with developing the fields but that we work with the school district and when grass/weed treatments are applied that the areas are taped off.  It was also noted tha</w:t>
      </w:r>
      <w:r>
        <w:rPr>
          <w:rFonts w:ascii="Calibri" w:eastAsia="Calibri" w:hAnsi="Calibri" w:cs="Calibri"/>
        </w:rPr>
        <w:t>t these fields will be used for the 10 and younger teams.</w:t>
      </w:r>
    </w:p>
    <w:p w:rsidR="008840B4" w:rsidRDefault="00641379">
      <w:pPr>
        <w:spacing w:before="240" w:after="144" w:line="276" w:lineRule="auto"/>
      </w:pPr>
      <w:r>
        <w:rPr>
          <w:rFonts w:ascii="Calibri" w:eastAsia="Calibri" w:hAnsi="Calibri" w:cs="Calibri"/>
        </w:rPr>
        <w:t>Jerry agreed to preform an assessment of recreation funds received through tax disbursements.  He will identify the total costs of games and tournaments as well as what percentages of funds go towar</w:t>
      </w:r>
      <w:r>
        <w:rPr>
          <w:rFonts w:ascii="Calibri" w:eastAsia="Calibri" w:hAnsi="Calibri" w:cs="Calibri"/>
        </w:rPr>
        <w:t>ds equipment and umpires, field preps etc.</w:t>
      </w:r>
    </w:p>
    <w:p w:rsidR="008840B4" w:rsidRDefault="00641379">
      <w:pPr>
        <w:spacing w:before="240" w:after="144" w:line="276" w:lineRule="auto"/>
      </w:pPr>
      <w:r>
        <w:rPr>
          <w:rFonts w:ascii="Calibri" w:eastAsia="Calibri" w:hAnsi="Calibri" w:cs="Calibri"/>
          <w:i/>
        </w:rPr>
        <w:t>Fitness Center Report</w:t>
      </w:r>
      <w:r>
        <w:rPr>
          <w:rFonts w:ascii="Calibri" w:eastAsia="Calibri" w:hAnsi="Calibri" w:cs="Calibri"/>
        </w:rPr>
        <w:t xml:space="preserve"> –  Trin</w:t>
      </w:r>
      <w:r>
        <w:rPr>
          <w:rFonts w:ascii="Calibri" w:eastAsia="Calibri" w:hAnsi="Calibri" w:cs="Calibri"/>
        </w:rPr>
        <w:t xml:space="preserve">a reported that as expected memberships are up.  Current membership total was 186.  Trina stated that during January we were above 200 at times.  Trina reported that painting was done </w:t>
      </w:r>
      <w:r>
        <w:rPr>
          <w:rFonts w:ascii="Calibri" w:eastAsia="Calibri" w:hAnsi="Calibri" w:cs="Calibri"/>
        </w:rPr>
        <w:t xml:space="preserve"> over Christmas Break and we continue to make small cosmetic changes at the Fitness Center as needed.  There was a brief conversation regarding changing some of the equipment around to face the windows and making some modifications to the gym.  Trina and G</w:t>
      </w:r>
      <w:r>
        <w:rPr>
          <w:rFonts w:ascii="Calibri" w:eastAsia="Calibri" w:hAnsi="Calibri" w:cs="Calibri"/>
        </w:rPr>
        <w:t>len will continue to work on this goal.</w:t>
      </w:r>
    </w:p>
    <w:p w:rsidR="008840B4" w:rsidRDefault="00641379">
      <w:r>
        <w:rPr>
          <w:rFonts w:ascii="Calibri" w:eastAsia="Calibri" w:hAnsi="Calibri" w:cs="Calibri"/>
          <w:b/>
        </w:rPr>
        <w:t>Maintenance and Building Report –</w:t>
      </w:r>
      <w:r>
        <w:rPr>
          <w:rFonts w:ascii="Calibri" w:eastAsia="Calibri" w:hAnsi="Calibri" w:cs="Calibri"/>
          <w:b/>
        </w:rPr>
        <w:t xml:space="preserve">  </w:t>
      </w:r>
      <w:r>
        <w:rPr>
          <w:rFonts w:ascii="Calibri" w:eastAsia="Calibri" w:hAnsi="Calibri" w:cs="Calibri"/>
        </w:rPr>
        <w:t>Wes requested that Trina make arrangements for the threshold on the front door at Sampson Building be fixed.</w:t>
      </w:r>
    </w:p>
    <w:p w:rsidR="008840B4" w:rsidRDefault="008840B4"/>
    <w:p w:rsidR="008840B4" w:rsidRDefault="00641379">
      <w:r>
        <w:rPr>
          <w:rFonts w:ascii="Calibri" w:eastAsia="Calibri" w:hAnsi="Calibri" w:cs="Calibri"/>
          <w:b/>
        </w:rPr>
        <w:t>Correspondence</w:t>
      </w:r>
      <w:r>
        <w:rPr>
          <w:rFonts w:ascii="Calibri" w:eastAsia="Calibri" w:hAnsi="Calibri" w:cs="Calibri"/>
        </w:rPr>
        <w:t xml:space="preserve">  </w:t>
      </w:r>
    </w:p>
    <w:p w:rsidR="008840B4" w:rsidRDefault="00641379">
      <w:pPr>
        <w:spacing w:before="240" w:after="144" w:line="276" w:lineRule="auto"/>
      </w:pPr>
      <w:r>
        <w:rPr>
          <w:rFonts w:ascii="Calibri" w:eastAsia="Calibri" w:hAnsi="Calibri" w:cs="Calibri"/>
          <w:b/>
        </w:rPr>
        <w:t xml:space="preserve">Winning Communities Report </w:t>
      </w:r>
      <w:r>
        <w:rPr>
          <w:rFonts w:ascii="Calibri" w:eastAsia="Calibri" w:hAnsi="Calibri" w:cs="Calibri"/>
        </w:rPr>
        <w:t xml:space="preserve"> - The next community meeting under the Winning Communities is January 21, 2016.    Trina stated she is planning to attend.</w:t>
      </w:r>
    </w:p>
    <w:p w:rsidR="008840B4" w:rsidRDefault="00641379">
      <w:pPr>
        <w:spacing w:before="240" w:after="144" w:line="276" w:lineRule="auto"/>
      </w:pPr>
      <w:r>
        <w:rPr>
          <w:rFonts w:ascii="Calibri" w:eastAsia="Calibri" w:hAnsi="Calibri" w:cs="Calibri"/>
          <w:b/>
        </w:rPr>
        <w:t>Treasurer’s Report –</w:t>
      </w:r>
      <w:r>
        <w:rPr>
          <w:rFonts w:ascii="Calibri" w:eastAsia="Calibri" w:hAnsi="Calibri" w:cs="Calibri"/>
        </w:rPr>
        <w:t xml:space="preserve">   </w:t>
      </w:r>
      <w:r>
        <w:rPr>
          <w:rFonts w:ascii="Calibri" w:eastAsia="Calibri" w:hAnsi="Calibri" w:cs="Calibri"/>
        </w:rPr>
        <w:t>The Statement of Assets , Liabilities and Equity, Statement of Revenues and Expenses, and the financial repor</w:t>
      </w:r>
      <w:r>
        <w:rPr>
          <w:rFonts w:ascii="Calibri" w:eastAsia="Calibri" w:hAnsi="Calibri" w:cs="Calibri"/>
        </w:rPr>
        <w:t>t of incoming funds and breakdown by department packet was distributed to members.   These reports will be filed with the minutes.</w:t>
      </w:r>
    </w:p>
    <w:p w:rsidR="008840B4" w:rsidRDefault="00641379">
      <w:r>
        <w:rPr>
          <w:rFonts w:ascii="Calibri" w:eastAsia="Calibri" w:hAnsi="Calibri" w:cs="Calibri"/>
          <w:b/>
        </w:rPr>
        <w:lastRenderedPageBreak/>
        <w:t>Old Business</w:t>
      </w:r>
    </w:p>
    <w:p w:rsidR="008840B4" w:rsidRDefault="008840B4"/>
    <w:p w:rsidR="008840B4" w:rsidRDefault="00641379">
      <w:r>
        <w:rPr>
          <w:rFonts w:ascii="Calibri" w:eastAsia="Calibri" w:hAnsi="Calibri" w:cs="Calibri"/>
          <w:b/>
        </w:rPr>
        <w:t>New Business</w:t>
      </w:r>
      <w:r>
        <w:rPr>
          <w:rFonts w:ascii="Calibri" w:eastAsia="Calibri" w:hAnsi="Calibri" w:cs="Calibri"/>
        </w:rPr>
        <w:t xml:space="preserve"> –</w:t>
      </w:r>
    </w:p>
    <w:p w:rsidR="008840B4" w:rsidRDefault="008840B4"/>
    <w:p w:rsidR="008840B4" w:rsidRDefault="00641379">
      <w:r>
        <w:rPr>
          <w:rFonts w:ascii="Calibri" w:eastAsia="Calibri" w:hAnsi="Calibri" w:cs="Calibri"/>
          <w:b/>
          <w:i/>
        </w:rPr>
        <w:t xml:space="preserve">December 2015 Bills - </w:t>
      </w:r>
      <w:r>
        <w:rPr>
          <w:rFonts w:ascii="Calibri" w:eastAsia="Calibri" w:hAnsi="Calibri" w:cs="Calibri"/>
        </w:rPr>
        <w:t xml:space="preserve">December </w:t>
      </w:r>
      <w:r>
        <w:rPr>
          <w:rFonts w:ascii="Calibri" w:eastAsia="Calibri" w:hAnsi="Calibri" w:cs="Calibri"/>
        </w:rPr>
        <w:t xml:space="preserve">bills were reviewed.  </w:t>
      </w:r>
      <w:r>
        <w:rPr>
          <w:rFonts w:ascii="Calibri" w:eastAsia="Calibri" w:hAnsi="Calibri" w:cs="Calibri"/>
        </w:rPr>
        <w:t xml:space="preserve">Holly </w:t>
      </w:r>
      <w:r>
        <w:rPr>
          <w:rFonts w:ascii="Calibri" w:eastAsia="Calibri" w:hAnsi="Calibri" w:cs="Calibri"/>
        </w:rPr>
        <w:t>made a motion to approve the bills f</w:t>
      </w:r>
      <w:r>
        <w:rPr>
          <w:rFonts w:ascii="Calibri" w:eastAsia="Calibri" w:hAnsi="Calibri" w:cs="Calibri"/>
        </w:rPr>
        <w:t>or $</w:t>
      </w:r>
      <w:r>
        <w:rPr>
          <w:rFonts w:ascii="Calibri" w:eastAsia="Calibri" w:hAnsi="Calibri" w:cs="Calibri"/>
        </w:rPr>
        <w:t>4,707.90</w:t>
      </w:r>
      <w:r>
        <w:rPr>
          <w:rFonts w:ascii="Calibri" w:eastAsia="Calibri" w:hAnsi="Calibri" w:cs="Calibri"/>
        </w:rPr>
        <w:t xml:space="preserve">.  </w:t>
      </w:r>
      <w:r>
        <w:rPr>
          <w:rFonts w:ascii="Calibri" w:eastAsia="Calibri" w:hAnsi="Calibri" w:cs="Calibri"/>
        </w:rPr>
        <w:t xml:space="preserve">Yvonne </w:t>
      </w:r>
      <w:r>
        <w:rPr>
          <w:rFonts w:ascii="Calibri" w:eastAsia="Calibri" w:hAnsi="Calibri" w:cs="Calibri"/>
        </w:rPr>
        <w:t>seconded and the motion carried to pay the bills presented. Trina noted that the</w:t>
      </w:r>
      <w:r>
        <w:rPr>
          <w:rFonts w:ascii="Calibri" w:eastAsia="Calibri" w:hAnsi="Calibri" w:cs="Calibri"/>
        </w:rPr>
        <w:t xml:space="preserve"> bills may actually be $523.98 less as she is questioning the statement from Coca Cola as a duplicate.  This was noted.</w:t>
      </w:r>
    </w:p>
    <w:p w:rsidR="008840B4" w:rsidRDefault="008840B4"/>
    <w:p w:rsidR="008840B4" w:rsidRDefault="00641379">
      <w:r>
        <w:rPr>
          <w:rFonts w:ascii="Calibri" w:eastAsia="Calibri" w:hAnsi="Calibri" w:cs="Calibri"/>
          <w:b/>
          <w:i/>
        </w:rPr>
        <w:t>T3 Meeting</w:t>
      </w:r>
      <w:r>
        <w:rPr>
          <w:rFonts w:ascii="Calibri" w:eastAsia="Calibri" w:hAnsi="Calibri" w:cs="Calibri"/>
        </w:rPr>
        <w:t xml:space="preserve"> - Glen reported that T3 was unable to attend the December meeting due to the 5:30 PM time.  Chris Kinsey and Pat O’Donahue requested a meeting with Glen to discuss the dissolution with TAPD.   Glen said basically T3 would like to stand alone as their own </w:t>
      </w:r>
      <w:r>
        <w:rPr>
          <w:rFonts w:ascii="Calibri" w:eastAsia="Calibri" w:hAnsi="Calibri" w:cs="Calibri"/>
        </w:rPr>
        <w:t>organization, and will no longer be under the umbrella or TAPD.  He stated they they will not need to be insured by TAPD and they manage their own finances.  They would like to continue to administrate the Tremont Triathlon.  They want to be involved in al</w:t>
      </w:r>
      <w:r>
        <w:rPr>
          <w:rFonts w:ascii="Calibri" w:eastAsia="Calibri" w:hAnsi="Calibri" w:cs="Calibri"/>
        </w:rPr>
        <w:t>l Triathlons in this area.    Gene Pflederer spoke as an advocate for TAPD and reminded T3 that the sole purpose of the Triathlon was to fund the pool.  This is extremely important to the Tremont Pool and therefore there needs to be a compromise for this e</w:t>
      </w:r>
      <w:r>
        <w:rPr>
          <w:rFonts w:ascii="Calibri" w:eastAsia="Calibri" w:hAnsi="Calibri" w:cs="Calibri"/>
        </w:rPr>
        <w:t>vent.  T3 agreed to work out the specifics of that and get back to TAPD.</w:t>
      </w:r>
    </w:p>
    <w:p w:rsidR="008840B4" w:rsidRDefault="008840B4"/>
    <w:p w:rsidR="008840B4" w:rsidRDefault="00641379">
      <w:r>
        <w:rPr>
          <w:rFonts w:ascii="Calibri" w:eastAsia="Calibri" w:hAnsi="Calibri" w:cs="Calibri"/>
        </w:rPr>
        <w:t>There was a lengthy discussion regarding this among Commissioners.  The general consensus was that T3 are the experts in the area of triathlon events.  The members present agreed wit</w:t>
      </w:r>
      <w:r>
        <w:rPr>
          <w:rFonts w:ascii="Calibri" w:eastAsia="Calibri" w:hAnsi="Calibri" w:cs="Calibri"/>
        </w:rPr>
        <w:t>h T3 facilitating the event, however questioned what the cut of gross profit for the pool would be.  Would TAPD get a percentage or should we charge a facility fee.  Commissioners instructed Trina to followup with the Administrators for T3 and see what the</w:t>
      </w:r>
      <w:r>
        <w:rPr>
          <w:rFonts w:ascii="Calibri" w:eastAsia="Calibri" w:hAnsi="Calibri" w:cs="Calibri"/>
        </w:rPr>
        <w:t>y propose.  It was further recommended that we invite them to participate in a group discussion regarding the event if there are areas in need of group discussion.</w:t>
      </w:r>
    </w:p>
    <w:p w:rsidR="008840B4" w:rsidRDefault="008840B4"/>
    <w:p w:rsidR="008840B4" w:rsidRDefault="00641379">
      <w:r>
        <w:rPr>
          <w:rFonts w:ascii="Calibri" w:eastAsia="Calibri" w:hAnsi="Calibri" w:cs="Calibri"/>
          <w:b/>
        </w:rPr>
        <w:t>2016 Officers -</w:t>
      </w:r>
      <w:r>
        <w:rPr>
          <w:rFonts w:ascii="Calibri" w:eastAsia="Calibri" w:hAnsi="Calibri" w:cs="Calibri"/>
        </w:rPr>
        <w:t xml:space="preserve">  Glen reminded Commissioners that he will be stepping down as President in </w:t>
      </w:r>
      <w:r>
        <w:rPr>
          <w:rFonts w:ascii="Calibri" w:eastAsia="Calibri" w:hAnsi="Calibri" w:cs="Calibri"/>
        </w:rPr>
        <w:t>February as this is is the last year of his term.  He encouraged other commissioners to think about taking the role and agreed to work closely with them during the initial months.</w:t>
      </w:r>
    </w:p>
    <w:p w:rsidR="008840B4" w:rsidRDefault="008840B4"/>
    <w:p w:rsidR="008840B4" w:rsidRDefault="00641379">
      <w:r>
        <w:rPr>
          <w:rFonts w:ascii="Calibri" w:eastAsia="Calibri" w:hAnsi="Calibri" w:cs="Calibri"/>
        </w:rPr>
        <w:t>At 9:10 PM Glen called for an Executive Session to discuss 2016 staff wages</w:t>
      </w:r>
      <w:r>
        <w:rPr>
          <w:rFonts w:ascii="Calibri" w:eastAsia="Calibri" w:hAnsi="Calibri" w:cs="Calibri"/>
        </w:rPr>
        <w:t>, this was seconded by Jerry.  Trina Burge was excused from the meeting.</w:t>
      </w:r>
    </w:p>
    <w:p w:rsidR="008840B4" w:rsidRDefault="008840B4"/>
    <w:p w:rsidR="008840B4" w:rsidRDefault="00641379">
      <w:r>
        <w:rPr>
          <w:rFonts w:ascii="Calibri" w:eastAsia="Calibri" w:hAnsi="Calibri" w:cs="Calibri"/>
          <w:b/>
        </w:rPr>
        <w:t xml:space="preserve">Executive Session - </w:t>
      </w:r>
      <w:r>
        <w:rPr>
          <w:rFonts w:ascii="Calibri" w:eastAsia="Calibri" w:hAnsi="Calibri" w:cs="Calibri"/>
        </w:rPr>
        <w:t xml:space="preserve"> Executive Session was called to order at 9:10, wage increases were discussed and approved.  The Executive Session concluded at 9:35 PM.</w:t>
      </w:r>
    </w:p>
    <w:p w:rsidR="008840B4" w:rsidRDefault="008840B4"/>
    <w:p w:rsidR="008840B4" w:rsidRDefault="00641379">
      <w:r>
        <w:rPr>
          <w:rFonts w:ascii="Calibri" w:eastAsia="Calibri" w:hAnsi="Calibri" w:cs="Calibri"/>
        </w:rPr>
        <w:t>Glen and Jerry will repo</w:t>
      </w:r>
      <w:r>
        <w:rPr>
          <w:rFonts w:ascii="Calibri" w:eastAsia="Calibri" w:hAnsi="Calibri" w:cs="Calibri"/>
        </w:rPr>
        <w:t>rt the wages increases to Trina and she will submit to Ben Beutel with payroll.  Increases will be effective January 1, 2016 and there will be an increase offered to returning seasonal and part time staff.</w:t>
      </w:r>
    </w:p>
    <w:p w:rsidR="008840B4" w:rsidRDefault="008840B4"/>
    <w:p w:rsidR="008840B4" w:rsidRDefault="00641379">
      <w:r>
        <w:rPr>
          <w:rFonts w:ascii="Calibri" w:eastAsia="Calibri" w:hAnsi="Calibri" w:cs="Calibri"/>
        </w:rPr>
        <w:t xml:space="preserve">Meeting was adjourned </w:t>
      </w:r>
      <w:r>
        <w:rPr>
          <w:rFonts w:ascii="Calibri" w:eastAsia="Calibri" w:hAnsi="Calibri" w:cs="Calibri"/>
        </w:rPr>
        <w:t>9:35</w:t>
      </w:r>
      <w:r>
        <w:rPr>
          <w:rFonts w:ascii="Calibri" w:eastAsia="Calibri" w:hAnsi="Calibri" w:cs="Calibri"/>
        </w:rPr>
        <w:t xml:space="preserve"> pm.</w:t>
      </w:r>
    </w:p>
    <w:p w:rsidR="008840B4" w:rsidRDefault="008840B4"/>
    <w:p w:rsidR="008840B4" w:rsidRDefault="008840B4"/>
    <w:p w:rsidR="008840B4" w:rsidRDefault="008840B4"/>
    <w:p w:rsidR="008840B4" w:rsidRDefault="008840B4"/>
    <w:p w:rsidR="008840B4" w:rsidRDefault="008840B4"/>
    <w:p w:rsidR="008840B4" w:rsidRDefault="00641379">
      <w:pPr>
        <w:tabs>
          <w:tab w:val="left" w:pos="-720"/>
        </w:tabs>
        <w:ind w:right="-810"/>
        <w:jc w:val="center"/>
      </w:pPr>
      <w:r>
        <w:rPr>
          <w:rFonts w:ascii="Calibri" w:eastAsia="Calibri" w:hAnsi="Calibri" w:cs="Calibri"/>
          <w:i/>
        </w:rPr>
        <w:lastRenderedPageBreak/>
        <w:t xml:space="preserve">   Submitted </w:t>
      </w:r>
      <w:r>
        <w:rPr>
          <w:rFonts w:ascii="Calibri" w:eastAsia="Calibri" w:hAnsi="Calibri" w:cs="Calibri"/>
          <w:i/>
        </w:rPr>
        <w:t>by:</w:t>
      </w:r>
      <w:r>
        <w:rPr>
          <w:rFonts w:ascii="Calibri" w:eastAsia="Calibri" w:hAnsi="Calibri" w:cs="Calibri"/>
          <w:i/>
          <w:u w:val="single"/>
        </w:rPr>
        <w:tab/>
        <w:t xml:space="preserve"> Trina Burge, </w:t>
      </w:r>
      <w:r>
        <w:rPr>
          <w:rFonts w:ascii="Calibri" w:eastAsia="Calibri" w:hAnsi="Calibri" w:cs="Calibri"/>
          <w:i/>
        </w:rPr>
        <w:t xml:space="preserve"> TAPD Director</w:t>
      </w:r>
    </w:p>
    <w:p w:rsidR="008840B4" w:rsidRDefault="00641379">
      <w:pPr>
        <w:tabs>
          <w:tab w:val="left" w:pos="-720"/>
        </w:tabs>
        <w:ind w:left="1440" w:right="-810" w:firstLine="720"/>
        <w:jc w:val="center"/>
      </w:pPr>
      <w:r>
        <w:rPr>
          <w:rFonts w:ascii="Calibri" w:eastAsia="Calibri" w:hAnsi="Calibri" w:cs="Calibri"/>
          <w:i/>
        </w:rPr>
        <w:t xml:space="preserve">and </w:t>
      </w:r>
      <w:r>
        <w:rPr>
          <w:rFonts w:ascii="Calibri" w:eastAsia="Calibri" w:hAnsi="Calibri" w:cs="Calibri"/>
          <w:i/>
          <w:u w:val="single"/>
        </w:rPr>
        <w:t>Glen Gullette, President</w:t>
      </w:r>
    </w:p>
    <w:sectPr w:rsidR="008840B4">
      <w:headerReference w:type="default" r:id="rId7"/>
      <w:pgSz w:w="12240" w:h="15840"/>
      <w:pgMar w:top="720" w:right="720" w:bottom="720" w:left="72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79" w:rsidRDefault="00641379">
      <w:r>
        <w:separator/>
      </w:r>
    </w:p>
  </w:endnote>
  <w:endnote w:type="continuationSeparator" w:id="0">
    <w:p w:rsidR="00641379" w:rsidRDefault="0064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79" w:rsidRDefault="00641379">
      <w:r>
        <w:separator/>
      </w:r>
    </w:p>
  </w:footnote>
  <w:footnote w:type="continuationSeparator" w:id="0">
    <w:p w:rsidR="00641379" w:rsidRDefault="0064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B4" w:rsidRDefault="00641379">
    <w:pPr>
      <w:spacing w:before="360"/>
      <w:jc w:val="center"/>
    </w:pPr>
    <w:r>
      <w:rPr>
        <w:sz w:val="28"/>
        <w:szCs w:val="28"/>
      </w:rPr>
      <w:t xml:space="preserve">Tremont Area Park District    </w:t>
    </w:r>
    <w:r>
      <w:rPr>
        <w:b/>
        <w:i/>
        <w:sz w:val="28"/>
        <w:szCs w:val="28"/>
      </w:rPr>
      <w:t>Board Meeting Minutes</w:t>
    </w:r>
  </w:p>
  <w:p w:rsidR="008840B4" w:rsidRDefault="00641379">
    <w:pPr>
      <w:jc w:val="center"/>
    </w:pPr>
    <w:r>
      <w:rPr>
        <w:sz w:val="28"/>
        <w:szCs w:val="28"/>
      </w:rPr>
      <w:t>January 18, 2016</w:t>
    </w:r>
  </w:p>
  <w:p w:rsidR="008840B4" w:rsidRDefault="00641379">
    <w:pPr>
      <w:jc w:val="center"/>
    </w:pPr>
    <w:r>
      <w:rPr>
        <w:sz w:val="28"/>
        <w:szCs w:val="28"/>
      </w:rPr>
      <w:t>7:30</w:t>
    </w:r>
    <w:r>
      <w:rPr>
        <w:sz w:val="28"/>
        <w:szCs w:val="28"/>
      </w:rPr>
      <w:t xml:space="preserve"> pm </w:t>
    </w:r>
    <w:r>
      <w:rPr>
        <w:sz w:val="28"/>
        <w:szCs w:val="28"/>
      </w:rPr>
      <w:t>Tremont Parks and Recreation Office</w:t>
    </w:r>
  </w:p>
  <w:p w:rsidR="008840B4" w:rsidRDefault="00641379">
    <w:pPr>
      <w:jc w:val="center"/>
    </w:pPr>
    <w:r>
      <w:rPr>
        <w:sz w:val="28"/>
        <w:szCs w:val="28"/>
      </w:rPr>
      <w:t>22522 Il Route 9, Tremont, IL 61568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40B4"/>
    <w:rsid w:val="004060AE"/>
    <w:rsid w:val="00641379"/>
    <w:rsid w:val="0088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162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880"/>
      <w:outlineLvl w:val="3"/>
    </w:pPr>
    <w:rPr>
      <w:b/>
      <w:sz w:val="28"/>
      <w:szCs w:val="28"/>
    </w:rPr>
  </w:style>
  <w:style w:type="paragraph" w:styleId="Heading5">
    <w:name w:val="heading 5"/>
    <w:basedOn w:val="Normal"/>
    <w:next w:val="Normal"/>
    <w:pPr>
      <w:keepNext/>
      <w:keepLines/>
      <w:spacing w:before="240" w:after="60"/>
      <w:ind w:left="2880"/>
      <w:outlineLvl w:val="4"/>
    </w:pPr>
    <w:rPr>
      <w:b/>
      <w:i/>
      <w:sz w:val="26"/>
      <w:szCs w:val="26"/>
    </w:rPr>
  </w:style>
  <w:style w:type="paragraph" w:styleId="Heading6">
    <w:name w:val="heading 6"/>
    <w:basedOn w:val="Normal"/>
    <w:next w:val="Normal"/>
    <w:pPr>
      <w:keepNext/>
      <w:keepLines/>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162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880"/>
      <w:outlineLvl w:val="3"/>
    </w:pPr>
    <w:rPr>
      <w:b/>
      <w:sz w:val="28"/>
      <w:szCs w:val="28"/>
    </w:rPr>
  </w:style>
  <w:style w:type="paragraph" w:styleId="Heading5">
    <w:name w:val="heading 5"/>
    <w:basedOn w:val="Normal"/>
    <w:next w:val="Normal"/>
    <w:pPr>
      <w:keepNext/>
      <w:keepLines/>
      <w:spacing w:before="240" w:after="60"/>
      <w:ind w:left="2880"/>
      <w:outlineLvl w:val="4"/>
    </w:pPr>
    <w:rPr>
      <w:b/>
      <w:i/>
      <w:sz w:val="26"/>
      <w:szCs w:val="26"/>
    </w:rPr>
  </w:style>
  <w:style w:type="paragraph" w:styleId="Heading6">
    <w:name w:val="heading 6"/>
    <w:basedOn w:val="Normal"/>
    <w:next w:val="Normal"/>
    <w:pPr>
      <w:keepNext/>
      <w:keepLines/>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Burge</dc:creator>
  <cp:lastModifiedBy>Angela</cp:lastModifiedBy>
  <cp:revision>2</cp:revision>
  <dcterms:created xsi:type="dcterms:W3CDTF">2016-02-07T03:12:00Z</dcterms:created>
  <dcterms:modified xsi:type="dcterms:W3CDTF">2016-02-07T03:12:00Z</dcterms:modified>
</cp:coreProperties>
</file>