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394" w:rsidRDefault="00AA0FE1">
      <w:pPr>
        <w:pStyle w:val="Heading1"/>
        <w:spacing w:before="0" w:line="276" w:lineRule="auto"/>
      </w:pPr>
      <w:bookmarkStart w:id="0" w:name="_GoBack"/>
      <w:bookmarkEnd w:id="0"/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464394" w:rsidRDefault="00AA0FE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464394" w:rsidRDefault="00AA0FE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the board meeting on </w:t>
      </w:r>
      <w:r>
        <w:rPr>
          <w:rFonts w:ascii="Georgia" w:eastAsia="Georgia" w:hAnsi="Georgia" w:cs="Georgia"/>
          <w:b w:val="0"/>
          <w:sz w:val="24"/>
          <w:szCs w:val="24"/>
        </w:rPr>
        <w:t>June 20, 2016</w:t>
      </w:r>
    </w:p>
    <w:p w:rsidR="00464394" w:rsidRDefault="00AA0FE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Presentation of Eagle Scout Project - Guest, Luke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Simkins</w:t>
      </w:r>
      <w:proofErr w:type="spellEnd"/>
    </w:p>
    <w:p w:rsidR="00464394" w:rsidRDefault="00AA0FE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464394" w:rsidRDefault="00AA0FE1">
      <w:r>
        <w:tab/>
      </w:r>
      <w:r>
        <w:rPr>
          <w:rFonts w:ascii="Georgia" w:eastAsia="Georgia" w:hAnsi="Georgia" w:cs="Georgia"/>
        </w:rPr>
        <w:t>Finance Committee</w:t>
      </w:r>
    </w:p>
    <w:p w:rsidR="00464394" w:rsidRDefault="00AA0FE1">
      <w:r>
        <w:rPr>
          <w:rFonts w:ascii="Georgia" w:eastAsia="Georgia" w:hAnsi="Georgia" w:cs="Georgia"/>
        </w:rPr>
        <w:tab/>
        <w:t>Treasurers Report</w:t>
      </w:r>
    </w:p>
    <w:p w:rsidR="00464394" w:rsidRDefault="00AA0FE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Vote to Approve the Proposed Amended Ordinance Appropriating and Budgeting</w:t>
      </w:r>
    </w:p>
    <w:p w:rsidR="00464394" w:rsidRDefault="00AA0FE1">
      <w:r>
        <w:rPr>
          <w:rFonts w:ascii="Georgia" w:eastAsia="Georgia" w:hAnsi="Georgia" w:cs="Georgia"/>
        </w:rPr>
        <w:t xml:space="preserve">Committee Reports – </w:t>
      </w:r>
    </w:p>
    <w:p w:rsidR="00464394" w:rsidRDefault="00AA0FE1">
      <w:r>
        <w:rPr>
          <w:rFonts w:ascii="Georgia" w:eastAsia="Georgia" w:hAnsi="Georgia" w:cs="Georgia"/>
        </w:rPr>
        <w:tab/>
        <w:t>Pool Committee</w:t>
      </w:r>
    </w:p>
    <w:p w:rsidR="00464394" w:rsidRDefault="00AA0FE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Pool Report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64394" w:rsidRDefault="00AA0FE1">
      <w:pPr>
        <w:ind w:left="720"/>
      </w:pPr>
      <w:r>
        <w:rPr>
          <w:rFonts w:ascii="Georgia" w:eastAsia="Georgia" w:hAnsi="Georgia" w:cs="Georgia"/>
        </w:rPr>
        <w:t xml:space="preserve">Park/Lake Committee – </w:t>
      </w:r>
    </w:p>
    <w:p w:rsidR="00464394" w:rsidRDefault="00AA0FE1">
      <w:r>
        <w:rPr>
          <w:rFonts w:ascii="Georgia" w:eastAsia="Georgia" w:hAnsi="Georgia" w:cs="Georgia"/>
        </w:rPr>
        <w:tab/>
        <w:t xml:space="preserve">Recreation Committee- </w:t>
      </w:r>
    </w:p>
    <w:p w:rsidR="00464394" w:rsidRDefault="00AA0FE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Fitness Center – Membership Report</w:t>
      </w:r>
    </w:p>
    <w:p w:rsidR="00464394" w:rsidRDefault="00AA0FE1">
      <w:r>
        <w:rPr>
          <w:rFonts w:ascii="Georgia" w:eastAsia="Georgia" w:hAnsi="Georgia" w:cs="Georgia"/>
        </w:rPr>
        <w:tab/>
        <w:t>T3 - Triathlon</w:t>
      </w:r>
    </w:p>
    <w:p w:rsidR="00464394" w:rsidRDefault="00AA0FE1">
      <w:r>
        <w:rPr>
          <w:rFonts w:ascii="Georgia" w:eastAsia="Georgia" w:hAnsi="Georgia" w:cs="Georgia"/>
        </w:rPr>
        <w:tab/>
        <w:t xml:space="preserve">Maintenance &amp; Building -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</w:rPr>
        <w:t>aintenance Staff/Projects Update</w:t>
      </w:r>
    </w:p>
    <w:p w:rsidR="00464394" w:rsidRDefault="00464394">
      <w:pPr>
        <w:pStyle w:val="Heading1"/>
        <w:spacing w:before="0" w:after="144" w:line="276" w:lineRule="auto"/>
      </w:pPr>
      <w:bookmarkStart w:id="1" w:name="h.a2sfwdxxr072" w:colFirst="0" w:colLast="0"/>
      <w:bookmarkEnd w:id="1"/>
    </w:p>
    <w:p w:rsidR="00464394" w:rsidRDefault="00AA0FE1">
      <w:pPr>
        <w:pStyle w:val="Heading1"/>
        <w:spacing w:before="0" w:after="144" w:line="276" w:lineRule="auto"/>
      </w:pPr>
      <w:bookmarkStart w:id="2" w:name="h.dgoicyw6t5k" w:colFirst="0" w:colLast="0"/>
      <w:bookmarkEnd w:id="2"/>
      <w:r>
        <w:rPr>
          <w:rFonts w:ascii="Georgia" w:eastAsia="Georgia" w:hAnsi="Georgia" w:cs="Georgia"/>
          <w:b w:val="0"/>
          <w:sz w:val="24"/>
          <w:szCs w:val="24"/>
        </w:rPr>
        <w:t>Winning Communities Report</w:t>
      </w:r>
    </w:p>
    <w:p w:rsidR="00464394" w:rsidRDefault="00AA0FE1">
      <w:r>
        <w:rPr>
          <w:rFonts w:ascii="Georgia" w:eastAsia="Georgia" w:hAnsi="Georgia" w:cs="Georgia"/>
        </w:rPr>
        <w:t xml:space="preserve">Correspondence - </w:t>
      </w:r>
    </w:p>
    <w:p w:rsidR="00464394" w:rsidRDefault="00AA0FE1">
      <w:r>
        <w:rPr>
          <w:rFonts w:ascii="Georgia" w:eastAsia="Georgia" w:hAnsi="Georgia" w:cs="Georgia"/>
        </w:rPr>
        <w:t>Old Busin</w:t>
      </w:r>
      <w:r>
        <w:rPr>
          <w:rFonts w:ascii="Georgia" w:eastAsia="Georgia" w:hAnsi="Georgia" w:cs="Georgia"/>
        </w:rPr>
        <w:t>ess</w:t>
      </w:r>
    </w:p>
    <w:p w:rsidR="00464394" w:rsidRDefault="00464394"/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 xml:space="preserve">New Business </w:t>
      </w:r>
    </w:p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ab/>
        <w:t xml:space="preserve">June 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201</w:t>
      </w:r>
      <w:r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</w:rPr>
        <w:t xml:space="preserve"> Bills</w:t>
      </w:r>
    </w:p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ab/>
        <w:t xml:space="preserve">Items for 2017 Ballot </w:t>
      </w:r>
    </w:p>
    <w:p w:rsidR="00464394" w:rsidRDefault="00AA0FE1">
      <w:pPr>
        <w:spacing w:line="276" w:lineRule="auto"/>
        <w:ind w:firstLine="720"/>
      </w:pPr>
      <w:r>
        <w:rPr>
          <w:rFonts w:ascii="Georgia" w:eastAsia="Georgia" w:hAnsi="Georgia" w:cs="Georgia"/>
        </w:rPr>
        <w:tab/>
        <w:t>Commissioner Terms</w:t>
      </w:r>
    </w:p>
    <w:p w:rsidR="00464394" w:rsidRDefault="00AA0FE1">
      <w:pPr>
        <w:spacing w:line="276" w:lineRule="auto"/>
        <w:ind w:left="720" w:firstLine="720"/>
      </w:pPr>
      <w:r>
        <w:rPr>
          <w:rFonts w:ascii="Georgia" w:eastAsia="Georgia" w:hAnsi="Georgia" w:cs="Georgia"/>
        </w:rPr>
        <w:t>Number of Commissioners on the Board</w:t>
      </w:r>
    </w:p>
    <w:p w:rsidR="00464394" w:rsidRDefault="00AA0FE1">
      <w:pPr>
        <w:spacing w:line="276" w:lineRule="auto"/>
        <w:ind w:left="720" w:firstLine="720"/>
      </w:pPr>
      <w:r>
        <w:rPr>
          <w:rFonts w:ascii="Georgia" w:eastAsia="Georgia" w:hAnsi="Georgia" w:cs="Georgia"/>
        </w:rPr>
        <w:t>Options for Sampson St, Building</w:t>
      </w:r>
    </w:p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464394" w:rsidRDefault="00AA0FE1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464394" w:rsidRDefault="00464394">
      <w:pPr>
        <w:spacing w:line="276" w:lineRule="auto"/>
      </w:pPr>
    </w:p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464394" w:rsidRDefault="00AA0FE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464394" w:rsidRDefault="00AA0FE1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464394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E1" w:rsidRDefault="00AA0FE1">
      <w:r>
        <w:separator/>
      </w:r>
    </w:p>
  </w:endnote>
  <w:endnote w:type="continuationSeparator" w:id="0">
    <w:p w:rsidR="00AA0FE1" w:rsidRDefault="00A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E1" w:rsidRDefault="00AA0FE1">
      <w:r>
        <w:separator/>
      </w:r>
    </w:p>
  </w:footnote>
  <w:footnote w:type="continuationSeparator" w:id="0">
    <w:p w:rsidR="00AA0FE1" w:rsidRDefault="00AA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94" w:rsidRDefault="00464394">
    <w:pPr>
      <w:spacing w:before="360"/>
      <w:jc w:val="center"/>
    </w:pPr>
  </w:p>
  <w:p w:rsidR="00464394" w:rsidRDefault="00AA0FE1">
    <w:pPr>
      <w:jc w:val="center"/>
    </w:pPr>
    <w:r>
      <w:rPr>
        <w:sz w:val="28"/>
        <w:szCs w:val="28"/>
      </w:rPr>
      <w:t>Tremont Area Park District</w:t>
    </w:r>
  </w:p>
  <w:p w:rsidR="00464394" w:rsidRDefault="00AA0FE1">
    <w:pPr>
      <w:jc w:val="center"/>
    </w:pPr>
    <w:r>
      <w:rPr>
        <w:sz w:val="28"/>
        <w:szCs w:val="28"/>
      </w:rPr>
      <w:t xml:space="preserve">Notice and </w:t>
    </w:r>
    <w:r>
      <w:rPr>
        <w:sz w:val="28"/>
        <w:szCs w:val="28"/>
      </w:rPr>
      <w:t>Board Meeting Agenda</w:t>
    </w:r>
  </w:p>
  <w:p w:rsidR="00464394" w:rsidRDefault="00AA0FE1">
    <w:pPr>
      <w:tabs>
        <w:tab w:val="left" w:pos="1935"/>
      </w:tabs>
      <w:jc w:val="center"/>
    </w:pPr>
    <w:r>
      <w:rPr>
        <w:sz w:val="28"/>
        <w:szCs w:val="28"/>
      </w:rPr>
      <w:t>Monday 7/18/16</w:t>
    </w:r>
  </w:p>
  <w:p w:rsidR="00464394" w:rsidRDefault="00AA0FE1">
    <w:pPr>
      <w:tabs>
        <w:tab w:val="left" w:pos="1935"/>
      </w:tabs>
      <w:jc w:val="center"/>
    </w:pPr>
    <w:r>
      <w:rPr>
        <w:sz w:val="28"/>
        <w:szCs w:val="28"/>
      </w:rPr>
      <w:t>7:</w:t>
    </w:r>
    <w:r>
      <w:rPr>
        <w:sz w:val="28"/>
        <w:szCs w:val="28"/>
      </w:rPr>
      <w:t>30</w:t>
    </w:r>
    <w:r>
      <w:rPr>
        <w:sz w:val="28"/>
        <w:szCs w:val="28"/>
      </w:rPr>
      <w:t xml:space="preserve"> PM Tremont</w:t>
    </w:r>
    <w:r>
      <w:rPr>
        <w:sz w:val="28"/>
        <w:szCs w:val="28"/>
      </w:rPr>
      <w:t xml:space="preserve"> Park District Administrative Office</w:t>
    </w:r>
  </w:p>
  <w:p w:rsidR="00464394" w:rsidRDefault="00AA0FE1">
    <w:pPr>
      <w:tabs>
        <w:tab w:val="left" w:pos="1935"/>
      </w:tabs>
      <w:jc w:val="center"/>
    </w:pPr>
    <w:r>
      <w:rPr>
        <w:sz w:val="28"/>
        <w:szCs w:val="28"/>
      </w:rPr>
      <w:t>22522 Il Route 9</w:t>
    </w:r>
  </w:p>
  <w:p w:rsidR="00464394" w:rsidRDefault="00AA0FE1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394"/>
    <w:rsid w:val="00464394"/>
    <w:rsid w:val="00AA0FE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2016-07-15T11:45:00Z</dcterms:created>
  <dcterms:modified xsi:type="dcterms:W3CDTF">2016-07-15T11:45:00Z</dcterms:modified>
</cp:coreProperties>
</file>